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GOVERNMENT COLLEGE KHARKHARA, REWARI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ANNUAL REPORT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2020-21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spacing w:after="75" w:before="75" w:line="360" w:lineRule="auto"/>
        <w:ind w:left="720" w:firstLine="0"/>
        <w:jc w:val="both"/>
        <w:rPr>
          <w:rFonts w:ascii="Times New Roman" w:cs="Times New Roman" w:eastAsia="Times New Roman" w:hAnsi="Times New Roman"/>
          <w:b w:val="1"/>
          <w:color w:val="313131"/>
          <w:highlight w:val="white"/>
        </w:rPr>
      </w:pPr>
      <w:r w:rsidDel="00000000" w:rsidR="00000000" w:rsidRPr="00000000">
        <w:rPr>
          <w:rFonts w:ascii="Times New Roman" w:cs="Times New Roman" w:eastAsia="Times New Roman" w:hAnsi="Times New Roman"/>
          <w:b w:val="1"/>
          <w:color w:val="313131"/>
          <w:highlight w:val="white"/>
          <w:rtl w:val="0"/>
        </w:rPr>
        <w:t xml:space="preserve">"Education is the key to unlocking the world, a passport to freedom."</w:t>
      </w:r>
    </w:p>
    <w:p w:rsidR="00000000" w:rsidDel="00000000" w:rsidP="00000000" w:rsidRDefault="00000000" w:rsidRPr="00000000" w14:paraId="00000006">
      <w:pPr>
        <w:spacing w:after="75" w:before="75" w:line="360" w:lineRule="auto"/>
        <w:ind w:left="5760" w:firstLine="720"/>
        <w:jc w:val="both"/>
        <w:rPr>
          <w:rFonts w:ascii="Times New Roman" w:cs="Times New Roman" w:eastAsia="Times New Roman" w:hAnsi="Times New Roman"/>
          <w:b w:val="1"/>
          <w:color w:val="313131"/>
          <w:highlight w:val="white"/>
        </w:rPr>
      </w:pPr>
      <w:r w:rsidDel="00000000" w:rsidR="00000000" w:rsidRPr="00000000">
        <w:rPr>
          <w:rFonts w:ascii="Times New Roman" w:cs="Times New Roman" w:eastAsia="Times New Roman" w:hAnsi="Times New Roman"/>
          <w:b w:val="1"/>
          <w:color w:val="313131"/>
          <w:highlight w:val="white"/>
          <w:rtl w:val="0"/>
        </w:rPr>
        <w:t xml:space="preserve"> Dr. APJ Abdul Kalam</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College Profile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 centre of excellence and learning, </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Govt. College Kharkhara, Rewari was established by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 then honourable </w:t>
      </w:r>
      <w:r w:rsidDel="00000000" w:rsidR="00000000" w:rsidRPr="00000000">
        <w:rPr>
          <w:rFonts w:ascii="Times New Roman" w:cs="Times New Roman" w:eastAsia="Times New Roman" w:hAnsi="Times New Roman"/>
          <w:rtl w:val="0"/>
        </w:rPr>
        <w:t xml:space="preserve">Chief</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 Minister of Haryana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Shri B</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hupender Singh Hood</w:t>
      </w:r>
      <w:r w:rsidDel="00000000" w:rsidR="00000000" w:rsidRPr="00000000">
        <w:rPr>
          <w:rFonts w:ascii="Times New Roman" w:cs="Times New Roman" w:eastAsia="Times New Roman" w:hAnsi="Times New Roman"/>
          <w:rtl w:val="0"/>
        </w:rPr>
        <w:t xml:space="preserve">a in July</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2011 as a co-educational Institutio</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to cater the needs of rural area of village Kharkhara and nearby villages. It is located on Delhi- Jaipur National highway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o.48, and is approximately 18 kms away from the District Headquarter at Rewari</w:t>
      </w:r>
      <w:r w:rsidDel="00000000" w:rsidR="00000000" w:rsidRPr="00000000">
        <w:rPr>
          <w:rFonts w:ascii="Times New Roman" w:cs="Times New Roman" w:eastAsia="Times New Roman" w:hAnsi="Times New Roman"/>
          <w:rtl w:val="0"/>
        </w:rPr>
        <w:t xml:space="preserve">. The College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is spread </w:t>
      </w:r>
      <w:r w:rsidDel="00000000" w:rsidR="00000000" w:rsidRPr="00000000">
        <w:rPr>
          <w:rFonts w:ascii="Times New Roman" w:cs="Times New Roman" w:eastAsia="Times New Roman" w:hAnsi="Times New Roman"/>
          <w:rtl w:val="0"/>
        </w:rPr>
        <w:t xml:space="preserve">in more than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8.5 acres of land in the rural scenic beauty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stretching along the border area of Kharkhara village near Dharuhera- Bhiwadi industrial zone.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college Campus has a beautiful ambience, green landscapes  and beautiful lawns, with all modern infrastructural facility which offers a vibrant environment to the students and promote them to indulge in extra- curricular activities with holistic approach to achieve sustainable growth of the institution.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It </w:t>
      </w:r>
      <w:r w:rsidDel="00000000" w:rsidR="00000000" w:rsidRPr="00000000">
        <w:rPr>
          <w:rFonts w:ascii="Times New Roman" w:cs="Times New Roman" w:eastAsia="Times New Roman" w:hAnsi="Times New Roman"/>
          <w:highlight w:val="white"/>
          <w:rtl w:val="0"/>
        </w:rPr>
        <w:t xml:space="preserve">encourages the growth and development of the </w:t>
      </w:r>
      <w:r w:rsidDel="00000000" w:rsidR="00000000" w:rsidRPr="00000000">
        <w:rPr>
          <w:rFonts w:ascii="Times New Roman" w:cs="Times New Roman" w:eastAsia="Times New Roman" w:hAnsi="Times New Roman"/>
          <w:rtl w:val="0"/>
        </w:rPr>
        <w:t xml:space="preserve">students </w:t>
      </w:r>
      <w:r w:rsidDel="00000000" w:rsidR="00000000" w:rsidRPr="00000000">
        <w:rPr>
          <w:rFonts w:ascii="Times New Roman" w:cs="Times New Roman" w:eastAsia="Times New Roman" w:hAnsi="Times New Roman"/>
          <w:rtl w:val="0"/>
        </w:rPr>
        <w:t xml:space="preserve">by creating</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future talent among the students of this region. Its diverse and vibrant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atmosphere encourages collaborative learning </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stimulates intellectual inquiry and curiosity among students.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college 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affiliated with Indira Gandhi University, Meerpur, Rewari</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 2017 and offers </w:t>
      </w:r>
      <w:r w:rsidDel="00000000" w:rsidR="00000000" w:rsidRPr="00000000">
        <w:rPr>
          <w:rFonts w:ascii="Times New Roman" w:cs="Times New Roman" w:eastAsia="Times New Roman" w:hAnsi="Times New Roman"/>
          <w:rtl w:val="0"/>
        </w:rPr>
        <w:t xml:space="preserve">multidisciplinary education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 such as Bachelor of Arts, </w:t>
      </w:r>
      <w:r w:rsidDel="00000000" w:rsidR="00000000" w:rsidRPr="00000000">
        <w:rPr>
          <w:rFonts w:ascii="Times New Roman" w:cs="Times New Roman" w:eastAsia="Times New Roman" w:hAnsi="Times New Roman"/>
          <w:rtl w:val="0"/>
        </w:rPr>
        <w:t xml:space="preserve">Bachelor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Commerce and </w:t>
      </w:r>
      <w:r w:rsidDel="00000000" w:rsidR="00000000" w:rsidRPr="00000000">
        <w:rPr>
          <w:rFonts w:ascii="Times New Roman" w:cs="Times New Roman" w:eastAsia="Times New Roman" w:hAnsi="Times New Roman"/>
          <w:rtl w:val="0"/>
        </w:rPr>
        <w:t xml:space="preserve">Bachelor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Science (Non-Med).  </w:t>
      </w:r>
      <w:r w:rsidDel="00000000" w:rsidR="00000000" w:rsidRPr="00000000">
        <w:rPr>
          <w:rFonts w:ascii="Times New Roman" w:cs="Times New Roman" w:eastAsia="Times New Roman" w:hAnsi="Times New Roman"/>
          <w:rtl w:val="0"/>
        </w:rPr>
        <w:t xml:space="preserve">Presently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has 984 students on its proud rolls who come from nearby areas like  Rewari, Dungarpur, Masani, Tatarpur, Nikhari, Dharuhera, Kapriwas, Malpura, Kharakhara Bansroad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Bhiwadi</w:t>
      </w:r>
      <w:r w:rsidDel="00000000" w:rsidR="00000000" w:rsidRPr="00000000">
        <w:rPr>
          <w:rFonts w:ascii="Times New Roman" w:cs="Times New Roman" w:eastAsia="Times New Roman" w:hAnsi="Times New Roman"/>
          <w:rtl w:val="0"/>
        </w:rPr>
        <w:t xml:space="preserve">-Dharuhera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Industrial  zone.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this, many students take admission </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college </w:t>
      </w:r>
      <w:r w:rsidDel="00000000" w:rsidR="00000000" w:rsidRPr="00000000">
        <w:rPr>
          <w:rFonts w:ascii="Times New Roman" w:cs="Times New Roman" w:eastAsia="Times New Roman" w:hAnsi="Times New Roman"/>
          <w:rtl w:val="0"/>
        </w:rPr>
        <w:t xml:space="preserve">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nearby villages of  the </w:t>
      </w:r>
      <w:r w:rsidDel="00000000" w:rsidR="00000000" w:rsidRPr="00000000">
        <w:rPr>
          <w:rFonts w:ascii="Times New Roman" w:cs="Times New Roman" w:eastAsia="Times New Roman" w:hAnsi="Times New Roman"/>
          <w:rtl w:val="0"/>
        </w:rPr>
        <w:t xml:space="preserve">state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Rajasthan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college has </w:t>
      </w:r>
      <w:r w:rsidDel="00000000" w:rsidR="00000000" w:rsidRPr="00000000">
        <w:rPr>
          <w:rFonts w:ascii="Times New Roman" w:cs="Times New Roman" w:eastAsia="Times New Roman" w:hAnsi="Times New Roman"/>
          <w:rtl w:val="0"/>
        </w:rPr>
        <w:t xml:space="preserve">a state of art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infrastructure, facilities which include Smart class room, LT room, Multipurpose Hall, English Language Lab, Geography Lab, Chemistry Lab and Physics Lab apart from three Computer labs. </w:t>
      </w:r>
      <w:r w:rsidDel="00000000" w:rsidR="00000000" w:rsidRPr="00000000">
        <w:rPr>
          <w:rFonts w:ascii="Times New Roman" w:cs="Times New Roman" w:eastAsia="Times New Roman" w:hAnsi="Times New Roman"/>
          <w:sz w:val="26"/>
          <w:szCs w:val="26"/>
          <w:rtl w:val="0"/>
        </w:rPr>
        <w:t xml:space="preserve">In fact, the </w:t>
      </w:r>
      <w:r w:rsidDel="00000000" w:rsidR="00000000" w:rsidRPr="00000000">
        <w:rPr>
          <w:rFonts w:ascii="Times New Roman" w:cs="Times New Roman" w:eastAsia="Times New Roman" w:hAnsi="Times New Roman"/>
          <w:rtl w:val="0"/>
        </w:rPr>
        <w:t xml:space="preserve">Government College, Kharkhara is a beacon of hope, aspirations, prosperity and progress in rural Haryana  catering to the needs of  youth of the region by fostering a spirit of  harmony and co-operation in the society.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rtl w:val="0"/>
        </w:rPr>
        <w:t xml:space="preserve">brief introduction and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overview of the College is as presented: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College Staff:</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annual report of 2020-21, I highly appreciate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commend our dedicated college faculty and staff for their unwavering commitment, innovative contributions, support and tireless efforts with</w:t>
      </w:r>
      <w:r w:rsidDel="00000000" w:rsidR="00000000" w:rsidRPr="00000000">
        <w:rPr>
          <w:rFonts w:ascii="Times New Roman" w:cs="Times New Roman" w:eastAsia="Times New Roman" w:hAnsi="Times New Roman"/>
          <w:rtl w:val="0"/>
        </w:rPr>
        <w:t xml:space="preserve"> dedication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faculty members are not only displaying exemplary professionalism, collaborative spirit, and passion for education but are instrumental in shaping a vibrant and successful academic year.  Presently there are 15 regular Assistant Professors,  10 eligible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xtension Lecturers, and 01 computer instructor,  01 clerk, 01 Deputy Supdt.,  02 Peon, 02 Lab Assistants, 02 chowkidars, and 01 Mali on the rolls,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significantly contributing in the progress and professional development of the college.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College Library: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college library, a sanctuary of knowledge and tranquility, remains an indispensable resource for our academic community and students. The library of our college is fully equipped and air-conditioned. It has 4662 plus books of every subject from Philosophy to </w:t>
      </w:r>
      <w:r w:rsidDel="00000000" w:rsidR="00000000" w:rsidRPr="00000000">
        <w:rPr>
          <w:rFonts w:ascii="Times New Roman" w:cs="Times New Roman" w:eastAsia="Times New Roman" w:hAnsi="Times New Roman"/>
          <w:rtl w:val="0"/>
        </w:rPr>
        <w:t xml:space="preserve">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taught in the college. It has a </w:t>
      </w:r>
      <w:r w:rsidDel="00000000" w:rsidR="00000000" w:rsidRPr="00000000">
        <w:rPr>
          <w:rFonts w:ascii="Times New Roman" w:cs="Times New Roman" w:eastAsia="Times New Roman" w:hAnsi="Times New Roman"/>
          <w:rtl w:val="0"/>
        </w:rPr>
        <w:t xml:space="preserve">large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sitting area with a sitting capacity of approx. 100 students at a time. Besides, the library is aesthetically pleasing and well decorated creating a </w:t>
      </w:r>
      <w:r w:rsidDel="00000000" w:rsidR="00000000" w:rsidRPr="00000000">
        <w:rPr>
          <w:rFonts w:ascii="Times New Roman" w:cs="Times New Roman" w:eastAsia="Times New Roman" w:hAnsi="Times New Roman"/>
          <w:rtl w:val="0"/>
        </w:rPr>
        <w:t xml:space="preserve">sense of serenity.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library is airy and ventilated, having multiple windows. Well lit, neat and clean, the library exudes a spirit of positivity which helps students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and prepare for their various tests and exams.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library is </w:t>
      </w:r>
      <w:r w:rsidDel="00000000" w:rsidR="00000000" w:rsidRPr="00000000">
        <w:rPr>
          <w:rFonts w:ascii="Times New Roman" w:cs="Times New Roman" w:eastAsia="Times New Roman" w:hAnsi="Times New Roman"/>
          <w:rtl w:val="0"/>
        </w:rPr>
        <w:t xml:space="preserve">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enabled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w:t>
      </w:r>
      <w:r w:rsidDel="00000000" w:rsidR="00000000" w:rsidRPr="00000000">
        <w:rPr>
          <w:rFonts w:ascii="Times New Roman" w:cs="Times New Roman" w:eastAsia="Times New Roman" w:hAnsi="Times New Roman"/>
          <w:rtl w:val="0"/>
        </w:rPr>
        <w:t xml:space="preserve">recently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automated with the SOUL software. It has a computer system and printers for the faculty and all students to get printouts whenever </w:t>
      </w:r>
      <w:r w:rsidDel="00000000" w:rsidR="00000000" w:rsidRPr="00000000">
        <w:rPr>
          <w:rFonts w:ascii="Times New Roman" w:cs="Times New Roman" w:eastAsia="Times New Roman" w:hAnsi="Times New Roman"/>
          <w:rtl w:val="0"/>
        </w:rPr>
        <w:t xml:space="preserve">they need.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have the facility of </w:t>
      </w:r>
      <w:r w:rsidDel="00000000" w:rsidR="00000000" w:rsidRPr="00000000">
        <w:rPr>
          <w:rFonts w:ascii="Times New Roman" w:cs="Times New Roman" w:eastAsia="Times New Roman" w:hAnsi="Times New Roman"/>
          <w:rtl w:val="0"/>
        </w:rPr>
        <w:t xml:space="preserve">issuing 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newspapers and magazines. </w:t>
      </w:r>
      <w:r w:rsidDel="00000000" w:rsidR="00000000" w:rsidRPr="00000000">
        <w:rPr>
          <w:rFonts w:ascii="Times New Roman" w:cs="Times New Roman" w:eastAsia="Times New Roman" w:hAnsi="Times New Roman"/>
          <w:rtl w:val="0"/>
        </w:rPr>
        <w:t xml:space="preserve">Apart 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reading sections for students, there is a separate  cabin for college </w:t>
      </w:r>
      <w:r w:rsidDel="00000000" w:rsidR="00000000" w:rsidRPr="00000000">
        <w:rPr>
          <w:rFonts w:ascii="Times New Roman" w:cs="Times New Roman" w:eastAsia="Times New Roman" w:hAnsi="Times New Roman"/>
          <w:rtl w:val="0"/>
        </w:rPr>
        <w:t xml:space="preserve">faculty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well where they can pursue their research or </w:t>
      </w:r>
      <w:r w:rsidDel="00000000" w:rsidR="00000000" w:rsidRPr="00000000">
        <w:rPr>
          <w:rFonts w:ascii="Times New Roman" w:cs="Times New Roman" w:eastAsia="Times New Roman" w:hAnsi="Times New Roman"/>
          <w:rtl w:val="0"/>
        </w:rPr>
        <w:t xml:space="preserve">other studies.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make </w:t>
      </w:r>
      <w:r w:rsidDel="00000000" w:rsidR="00000000" w:rsidRPr="00000000">
        <w:rPr>
          <w:rFonts w:ascii="Times New Roman" w:cs="Times New Roman" w:eastAsia="Times New Roman" w:hAnsi="Times New Roman"/>
          <w:rtl w:val="0"/>
        </w:rPr>
        <w:t xml:space="preserve">optimum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the library facilities and a help disk is also set up to help them in their search for reading material in the library. The Library in-charge Dr. Surender Singh </w:t>
      </w:r>
      <w:r w:rsidDel="00000000" w:rsidR="00000000" w:rsidRPr="00000000">
        <w:rPr>
          <w:rFonts w:ascii="Times New Roman" w:cs="Times New Roman" w:eastAsia="Times New Roman" w:hAnsi="Times New Roman"/>
          <w:rtl w:val="0"/>
        </w:rPr>
        <w:t xml:space="preserve">inspects overall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 smooth functioning and Shri Khushi Ram is maintaining the issue and return record of books and other day to day library </w:t>
      </w:r>
      <w:r w:rsidDel="00000000" w:rsidR="00000000" w:rsidRPr="00000000">
        <w:rPr>
          <w:rFonts w:ascii="Times New Roman" w:cs="Times New Roman" w:eastAsia="Times New Roman" w:hAnsi="Times New Roman"/>
          <w:rtl w:val="0"/>
        </w:rPr>
        <w:t xml:space="preserve">maintenance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transactions activities.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College Website: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college has its own website  and online domain which is an indispensable hub of information</w:t>
      </w:r>
      <w:r w:rsidDel="00000000" w:rsidR="00000000" w:rsidRPr="00000000">
        <w:rPr>
          <w:rFonts w:ascii="Times New Roman" w:cs="Times New Roman" w:eastAsia="Times New Roman" w:hAnsi="Times New Roman"/>
          <w:rtl w:val="0"/>
        </w:rPr>
        <w:t xml:space="preserve"> and activities. The primary purpose of creating a website is informing or updating rural students well in time.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exudes a sense of sophistication, and its user-friendliness </w:t>
      </w:r>
      <w:r w:rsidDel="00000000" w:rsidR="00000000" w:rsidRPr="00000000">
        <w:rPr>
          <w:rFonts w:ascii="Times New Roman" w:cs="Times New Roman" w:eastAsia="Times New Roman" w:hAnsi="Times New Roman"/>
          <w:rtl w:val="0"/>
        </w:rPr>
        <w:t xml:space="preserve">sparks student’s interest to explore the college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multifaceted contents  like </w:t>
      </w:r>
      <w:r w:rsidDel="00000000" w:rsidR="00000000" w:rsidRPr="00000000">
        <w:rPr>
          <w:rFonts w:ascii="Times New Roman" w:cs="Times New Roman" w:eastAsia="Times New Roman" w:hAnsi="Times New Roman"/>
          <w:rtl w:val="0"/>
        </w:rPr>
        <w:t xml:space="preserve">College information, Faculty profile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Information on Library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courses, syllabi, admissions, scholarships, Sports,  latest news and notices </w:t>
      </w:r>
      <w:r w:rsidDel="00000000" w:rsidR="00000000" w:rsidRPr="00000000">
        <w:rPr>
          <w:rFonts w:ascii="Times New Roman" w:cs="Times New Roman" w:eastAsia="Times New Roman" w:hAnsi="Times New Roman"/>
          <w:rtl w:val="0"/>
        </w:rPr>
        <w:t xml:space="preserve">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interactive features are regularly updated. It well enhances students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engagement and commitment reflecting the institution's commitment to transparency and modernity. The college website can be accessed at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www.gckharkhara.ac.in</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rtl w:val="0"/>
        </w:rPr>
        <w:t xml:space="preserve">which is a remarkable site of information and developments that the </w:t>
      </w:r>
      <w:r w:rsidDel="00000000" w:rsidR="00000000" w:rsidRPr="00000000">
        <w:rPr>
          <w:rFonts w:ascii="Times New Roman" w:cs="Times New Roman" w:eastAsia="Times New Roman" w:hAnsi="Times New Roman"/>
          <w:rtl w:val="0"/>
        </w:rPr>
        <w:t xml:space="preserve">keep all students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updated regularly.</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Sports: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sport activities play a </w:t>
      </w:r>
      <w:r w:rsidDel="00000000" w:rsidR="00000000" w:rsidRPr="00000000">
        <w:rPr>
          <w:rFonts w:ascii="Times New Roman" w:cs="Times New Roman" w:eastAsia="Times New Roman" w:hAnsi="Times New Roman"/>
          <w:rtl w:val="0"/>
        </w:rPr>
        <w:t xml:space="preserve">crucial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role </w:t>
      </w:r>
      <w:r w:rsidDel="00000000" w:rsidR="00000000" w:rsidRPr="00000000">
        <w:rPr>
          <w:rFonts w:ascii="Times New Roman" w:cs="Times New Roman" w:eastAsia="Times New Roman" w:hAnsi="Times New Roman"/>
          <w:rtl w:val="0"/>
        </w:rPr>
        <w:t xml:space="preserve">in shaping the students and 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w:t>
      </w:r>
      <w:r w:rsidDel="00000000" w:rsidR="00000000" w:rsidRPr="00000000">
        <w:rPr>
          <w:rFonts w:ascii="Times New Roman" w:cs="Times New Roman" w:eastAsia="Times New Roman" w:hAnsi="Times New Roman"/>
          <w:rtl w:val="0"/>
        </w:rPr>
        <w:t xml:space="preserve">rsonalities.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ollege sports department organises sports activities regularly that are dynamic and invigorating, fostering a spirit of teamwork, cooperation, discipline, and a spirit of athleticism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students since the inception of </w:t>
      </w:r>
      <w:r w:rsidDel="00000000" w:rsidR="00000000" w:rsidRPr="00000000">
        <w:rPr>
          <w:rFonts w:ascii="Times New Roman" w:cs="Times New Roman" w:eastAsia="Times New Roman" w:hAnsi="Times New Roman"/>
          <w:rtl w:val="0"/>
        </w:rPr>
        <w:t xml:space="preserve">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ollege have been consistently performing well and excelling  in different sports events like kabaddi, Kho-Kho, Cricket, Volleyball, Football, Wrestling, Taekwondo, wushu etc. Due to the onset of Covid 19 pandemic no sports activities could be conducted as per Govt. directives and Covi</w:t>
      </w:r>
      <w:r w:rsidDel="00000000" w:rsidR="00000000" w:rsidRPr="00000000">
        <w:rPr>
          <w:rFonts w:ascii="Times New Roman" w:cs="Times New Roman" w:eastAsia="Times New Roman" w:hAnsi="Times New Roman"/>
          <w:rtl w:val="0"/>
        </w:rPr>
        <w:t xml:space="preserve">d protocols  during the session 2020-21.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Cultural: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Cultural events are always meant to foster a spirit of belongingness and a sense of  community pride and culture. In 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cultural activities are part and parcel of curri</w:t>
      </w:r>
      <w:r w:rsidDel="00000000" w:rsidR="00000000" w:rsidRPr="00000000">
        <w:rPr>
          <w:rFonts w:ascii="Times New Roman" w:cs="Times New Roman" w:eastAsia="Times New Roman" w:hAnsi="Times New Roman"/>
          <w:rtl w:val="0"/>
        </w:rPr>
        <w:t xml:space="preserve">culum that are filled with vibrancy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foster creativity and unity among </w:t>
      </w:r>
      <w:r w:rsidDel="00000000" w:rsidR="00000000" w:rsidRPr="00000000">
        <w:rPr>
          <w:rFonts w:ascii="Times New Roman" w:cs="Times New Roman" w:eastAsia="Times New Roman" w:hAnsi="Times New Roman"/>
          <w:rtl w:val="0"/>
        </w:rPr>
        <w:t xml:space="preserve">learners.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dynamic events showcase diverse talents, promoting a lively, inclusive atmosphere that enriches the academic experience and brings out student's inherent creative talents.  Many students of our college enthusiastically took part in vivid cultural programs and activities</w:t>
      </w:r>
      <w:r w:rsidDel="00000000" w:rsidR="00000000" w:rsidRPr="00000000">
        <w:rPr>
          <w:rFonts w:ascii="Times New Roman" w:cs="Times New Roman" w:eastAsia="Times New Roman" w:hAnsi="Times New Roman"/>
          <w:rtl w:val="0"/>
        </w:rPr>
        <w:t xml:space="preserve"> not only at College level but also at university and state level bringing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laurels to the college. The details of the cultural participation and </w:t>
      </w:r>
      <w:r w:rsidDel="00000000" w:rsidR="00000000" w:rsidRPr="00000000">
        <w:rPr>
          <w:rFonts w:ascii="Times New Roman" w:cs="Times New Roman" w:eastAsia="Times New Roman" w:hAnsi="Times New Roman"/>
          <w:rtl w:val="0"/>
        </w:rPr>
        <w:t xml:space="preserve">representation during 2020-21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as follows:-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4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1425"/>
        <w:gridCol w:w="2745"/>
        <w:gridCol w:w="2040"/>
        <w:gridCol w:w="2475"/>
        <w:tblGridChange w:id="0">
          <w:tblGrid>
            <w:gridCol w:w="660"/>
            <w:gridCol w:w="1425"/>
            <w:gridCol w:w="2745"/>
            <w:gridCol w:w="2040"/>
            <w:gridCol w:w="2475"/>
          </w:tblGrid>
        </w:tblGridChange>
      </w:tblGrid>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1"/>
                <w:rtl w:val="0"/>
              </w:rPr>
              <w:t xml:space="preserv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Event/Activity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organising institution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student participated</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Painting Competition on UNO 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College, Kahrkhara (Rewari)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Bindu 1st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Pooja Verma 2nd</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Painting Competition on Education Day at GC Kharkhara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College, Kahrkhara (Rewari)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Rattan Priya 1st Bindu 2nd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Pooja Verma 3rd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Khempal 1st Nishu Goyal 2nd</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12-03-2021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Aazadi ka Amrit Mahaotav at GC Kharkhara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 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College, Kahrkhara (Rewari)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Sohan Singh Rawat1st Bindu 2nd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Minakshi 3rd</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NSS: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Service to the society is the hallmark of a student's life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NSS (National Service Scheme)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college</w:t>
      </w:r>
      <w:r w:rsidDel="00000000" w:rsidR="00000000" w:rsidRPr="00000000">
        <w:rPr>
          <w:rFonts w:ascii="Times New Roman" w:cs="Times New Roman" w:eastAsia="Times New Roman" w:hAnsi="Times New Roman"/>
          <w:rtl w:val="0"/>
        </w:rPr>
        <w:t xml:space="preserve"> truly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epitomizes the motto </w:t>
      </w:r>
      <w:r w:rsidDel="00000000" w:rsidR="00000000" w:rsidRPr="00000000">
        <w:rPr>
          <w:rFonts w:ascii="Times New Roman" w:cs="Times New Roman" w:eastAsia="Times New Roman" w:hAnsi="Times New Roman"/>
          <w:rtl w:val="0"/>
        </w:rPr>
        <w:t xml:space="preserve">“Not Me But You”. It reflects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altruism and community engagement. With an unwavering commitment to social upliftment, our NSS volunteers exhibit exemplary dedication through various impactful initiatives. Their compassionate endeavors, marked by fervent enthusiasm, contribute significantly to community welfare, embodying the spirit of responsible citizenship and empathy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to the onset of Covid 19 Pandemic NSS activities and participation were kept under restriction as per Covid management protocols. Despite restriction of Covid -19, the College could perform well and organised various activities under NSS in the year 2020-2021. The details of NSS activities during 2020-21 is  as presented: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2"/>
        <w:tblW w:w="889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785"/>
        <w:gridCol w:w="1485"/>
        <w:gridCol w:w="3375"/>
        <w:gridCol w:w="1725"/>
        <w:tblGridChange w:id="0">
          <w:tblGrid>
            <w:gridCol w:w="525"/>
            <w:gridCol w:w="1785"/>
            <w:gridCol w:w="1485"/>
            <w:gridCol w:w="3375"/>
            <w:gridCol w:w="1725"/>
          </w:tblGrid>
        </w:tblGridChange>
      </w:tblGrid>
      <w:tr>
        <w:trPr>
          <w:cantSplit w:val="1"/>
          <w:tblHeader w:val="1"/>
        </w:trPr>
        <w:tc>
          <w:tcPr>
            <w:tcBorders>
              <w:left w:color="000000" w:space="0" w:sz="4" w:val="single"/>
              <w:right w:color="80808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tcBorders>
              <w:left w:color="808080" w:space="0" w:sz="4" w:val="single"/>
              <w:right w:color="80808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Activity</w:t>
            </w:r>
          </w:p>
        </w:tc>
        <w:tc>
          <w:tcPr>
            <w:tcBorders>
              <w:left w:color="808080" w:space="0" w:sz="4" w:val="single"/>
              <w:right w:color="80808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Organizing Unit</w:t>
            </w:r>
          </w:p>
        </w:tc>
        <w:tc>
          <w:tcPr>
            <w:tcBorders>
              <w:left w:color="808080" w:space="0" w:sz="4" w:val="single"/>
              <w:right w:color="80808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p>
        </w:tc>
        <w:tc>
          <w:tcPr>
            <w:tcBorders>
              <w:left w:color="80808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63.00000000000006"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Participants</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Pledge</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Spit Free India, constitution Day,  National Voters Day</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Workshop </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Swachhta Action plan And Jal Shakti</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Planted Tree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Tree Plantation</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Vaccination Drive</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Vaccination</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Rally, Poster Making Competition</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Traffic Rule</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Lecture</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Freedom Fighter</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Adopted Orphan Home</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Serve Girls Child</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One Day Camp</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Sanitization College, Cleanliness Drive</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 Making, Online Quiz</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 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Traffic Rules</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Women Cell:</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Women are for empowerment and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Women's Cell of our college engages in impactful and empowering activities for women</w:t>
      </w:r>
      <w:r w:rsidDel="00000000" w:rsidR="00000000" w:rsidRPr="00000000">
        <w:rPr>
          <w:rFonts w:ascii="Times New Roman" w:cs="Times New Roman" w:eastAsia="Times New Roman" w:hAnsi="Times New Roman"/>
          <w:rtl w:val="0"/>
        </w:rPr>
        <w:t xml:space="preserve"> and their welfare.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tirelessly </w:t>
      </w:r>
      <w:r w:rsidDel="00000000" w:rsidR="00000000" w:rsidRPr="00000000">
        <w:rPr>
          <w:rFonts w:ascii="Times New Roman" w:cs="Times New Roman" w:eastAsia="Times New Roman" w:hAnsi="Times New Roman"/>
          <w:rtl w:val="0"/>
        </w:rPr>
        <w:t xml:space="preserve">promotes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inclusivity and gender equality</w:t>
      </w: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hrough insightful discussions, inspiring workshops, and meaningful initiatives</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also creates a supportive environment, fostering resilience and camaraderie among women and girl students on campus. Their endeavours contribute significantly to a more equitable and harmonious college community.  The Women cell of the college has five members, headed by Dr. Sushila Lamba. The Cell have organised varied activities in the campus bringing out multifaceted talents of women teachers and girl students signifying their presence.  The following  events  were conducted during 2020-2</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2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2895"/>
        <w:gridCol w:w="1590"/>
        <w:gridCol w:w="2505"/>
        <w:gridCol w:w="1515"/>
        <w:tblGridChange w:id="0">
          <w:tblGrid>
            <w:gridCol w:w="765"/>
            <w:gridCol w:w="2895"/>
            <w:gridCol w:w="1590"/>
            <w:gridCol w:w="2505"/>
            <w:gridCol w:w="1515"/>
          </w:tblGrid>
        </w:tblGridChange>
      </w:tblGrid>
      <w:tr>
        <w:trPr>
          <w:cantSplit w:val="1"/>
          <w:tblHeader w:val="1"/>
        </w:trPr>
        <w:tc>
          <w:tcPr>
            <w:tcBorders>
              <w:left w:color="000000" w:space="0" w:sz="4" w:val="single"/>
              <w:right w:color="80808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tcBorders>
              <w:left w:color="808080" w:space="0" w:sz="4" w:val="single"/>
              <w:right w:color="80808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Activity</w:t>
            </w:r>
          </w:p>
        </w:tc>
        <w:tc>
          <w:tcPr>
            <w:tcBorders>
              <w:left w:color="808080" w:space="0" w:sz="4" w:val="single"/>
              <w:right w:color="80808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Organizing Unit</w:t>
            </w:r>
          </w:p>
        </w:tc>
        <w:tc>
          <w:tcPr>
            <w:tcBorders>
              <w:left w:color="808080" w:space="0" w:sz="4" w:val="single"/>
              <w:right w:color="80808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p>
        </w:tc>
        <w:tc>
          <w:tcPr>
            <w:tcBorders>
              <w:left w:color="808080" w:space="0" w:sz="4"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63.00000000000006"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Participants</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Extension Lecture by Dr. Seema Mittal (Gynecologist)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Cell</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Prevention and Cure of hormonal Syndromes </w:t>
              <w:br w:type="textWrapping"/>
              <w:t xml:space="preserve">2. Menstrual Hygiene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Extension Lecture </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Cell</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Cyber Security</w:t>
              <w:br w:type="textWrapping"/>
              <w:t xml:space="preserve">2.  Online Classes</w:t>
              <w:br w:type="textWrapping"/>
              <w:t xml:space="preserve">3.  Importance of Internet</w:t>
            </w:r>
            <w:r w:rsidDel="00000000" w:rsidR="00000000" w:rsidRPr="00000000">
              <w:rPr>
                <w:rtl w:val="0"/>
              </w:rPr>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Celebration of International Women's Day, Essay writing, Slogan writing, Poster Making</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Cell</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Women Empowerment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SC Cell </w:t>
      </w:r>
      <w:r w:rsidDel="00000000" w:rsidR="00000000" w:rsidRPr="00000000">
        <w:rPr>
          <w:rFonts w:ascii="Times New Roman" w:cs="Times New Roman" w:eastAsia="Times New Roman" w:hAnsi="Times New Roman"/>
          <w:b w:val="1"/>
          <w:sz w:val="28"/>
          <w:szCs w:val="28"/>
          <w:u w:val="single"/>
          <w:rtl w:val="0"/>
        </w:rPr>
        <w:t xml:space="preserve">&amp;</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SC Scholarship:</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an SC cell in Govt. College, Kharkhara, Rewari, for the purpose of protecting the rights</w:t>
      </w:r>
      <w:r w:rsidDel="00000000" w:rsidR="00000000" w:rsidRPr="00000000">
        <w:rPr>
          <w:rFonts w:ascii="Times New Roman" w:cs="Times New Roman" w:eastAsia="Times New Roman" w:hAnsi="Times New Roman"/>
          <w:rtl w:val="0"/>
        </w:rPr>
        <w:t xml:space="preserve"> the downtroddens and who are on the margins of the society. The cell is active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addressing any kind of discrimination, promoting advocacy and representation o</w:t>
      </w:r>
      <w:r w:rsidDel="00000000" w:rsidR="00000000" w:rsidRPr="00000000">
        <w:rPr>
          <w:rFonts w:ascii="Times New Roman" w:cs="Times New Roman" w:eastAsia="Times New Roman" w:hAnsi="Times New Roman"/>
          <w:rtl w:val="0"/>
        </w:rPr>
        <w:t xml:space="preserve">f students of schedule castes,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scholarships and financial support to them. It also provides active  counselling, guiding and giving legal Support to Scheduled Caste Students. The cell makes sure that the reservation rules pertaining to student admission is properly followed and serves as a grievance redressal cell for college staff and SC students' complaints.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There is a provision for scholarships and stipends funded by the state and central governments for SC Students to reduce the dropout rate of such students. Increased access to Education, Empowerment, Social Inclusion and Reduction of Disparities is therefore taken care of by addressing the financial challenges faced by scheduled caste and other underprivileged groups.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Consolidated Stipend Scheme, SC students are eligible for a yearly stipend of Rs.12,000 and Rs.2000 for books. During the Year 2020-2021, total 161 students availed the benefits of SC Scholarship as well as of free books. This scheme helps and contributes to a more inclusive and supportive educational environment.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BC Scholarships: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 scholarship </w:t>
      </w:r>
      <w:r w:rsidDel="00000000" w:rsidR="00000000" w:rsidRPr="00000000">
        <w:rPr>
          <w:rFonts w:ascii="Times New Roman" w:cs="Times New Roman" w:eastAsia="Times New Roman" w:hAnsi="Times New Roman"/>
          <w:rtl w:val="0"/>
        </w:rPr>
        <w:t xml:space="preserve">is for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aid provided to students belonging to Backward class of Haryana state only having annual income </w:t>
      </w:r>
      <w:r w:rsidDel="00000000" w:rsidR="00000000" w:rsidRPr="00000000">
        <w:rPr>
          <w:rFonts w:ascii="Times New Roman" w:cs="Times New Roman" w:eastAsia="Times New Roman" w:hAnsi="Times New Roman"/>
          <w:rtl w:val="0"/>
        </w:rPr>
        <w:t xml:space="preserve">below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 2.50 Lac per annum. This scholarship also aims </w:t>
      </w:r>
      <w:r w:rsidDel="00000000" w:rsidR="00000000" w:rsidRPr="00000000">
        <w:rPr>
          <w:rFonts w:ascii="Times New Roman" w:cs="Times New Roman" w:eastAsia="Times New Roman" w:hAnsi="Times New Roman"/>
          <w:rtl w:val="0"/>
        </w:rPr>
        <w:t xml:space="preserve">to provide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financial assistance to BC students for their studies. These scholarships are part of the government's efforts to promote education among BC students and to ensure that they have equal opportunities for higher education.  In the year 2020-21, a total of 33 students were provided this scholarship in DBT mode. </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Red Cross and Red Ribbon Club:</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Red Cross and Red Ribbon Club promotes humanity and sensibility for all mankind. Our college too has such a Red Cross and Red Ribbon club that brings out the essence of human life.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activities were organised under the Red-Ribbon Club and Red Cross in Session 2020-21. A short summary of some of activities conducted during 2020-21 as presented below:- </w:t>
      </w:r>
    </w:p>
    <w:tbl>
      <w:tblPr>
        <w:tblStyle w:val="Table4"/>
        <w:tblW w:w="90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2490"/>
        <w:gridCol w:w="2205"/>
        <w:gridCol w:w="1740"/>
        <w:gridCol w:w="1665"/>
        <w:tblGridChange w:id="0">
          <w:tblGrid>
            <w:gridCol w:w="930"/>
            <w:gridCol w:w="2490"/>
            <w:gridCol w:w="2205"/>
            <w:gridCol w:w="1740"/>
            <w:gridCol w:w="1665"/>
          </w:tblGrid>
        </w:tblGridChange>
      </w:tblGrid>
      <w:tr>
        <w:trPr>
          <w:cantSplit w:val="1"/>
          <w:tblHeader w:val="1"/>
        </w:trPr>
        <w:tc>
          <w:tcPr>
            <w:tcBorders>
              <w:left w:color="000000" w:space="0" w:sz="4" w:val="single"/>
              <w:right w:color="80808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tcBorders>
              <w:left w:color="808080" w:space="0" w:sz="4" w:val="single"/>
              <w:right w:color="80808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Activity</w:t>
            </w:r>
          </w:p>
        </w:tc>
        <w:tc>
          <w:tcPr>
            <w:tcBorders>
              <w:left w:color="808080" w:space="0" w:sz="4" w:val="single"/>
              <w:right w:color="80808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Organizing Unit</w:t>
            </w:r>
          </w:p>
        </w:tc>
        <w:tc>
          <w:tcPr>
            <w:tcBorders>
              <w:left w:color="808080" w:space="0" w:sz="4" w:val="single"/>
              <w:right w:color="80808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p>
        </w:tc>
        <w:tc>
          <w:tcPr>
            <w:tcBorders>
              <w:left w:color="80808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63.00000000000006" w:lineRule="auto"/>
              <w:ind w:left="-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Participants</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Quiz</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Youth Red Cross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youth Day</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1"/>
          <w:tblHeader w:val="1"/>
        </w:trPr>
        <w:tc>
          <w:tcPr>
            <w:tcBorders>
              <w:left w:color="000000" w:space="0" w:sz="4" w:val="single"/>
              <w:bottom w:color="808080" w:space="0" w:sz="4" w:val="single"/>
              <w:right w:color="80808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Level Poster Making and online quiz Competition</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Youth Red Cross</w:t>
            </w:r>
          </w:p>
        </w:tc>
        <w:tc>
          <w:tcPr>
            <w:tcBorders>
              <w:left w:color="808080" w:space="0" w:sz="4" w:val="single"/>
              <w:bottom w:color="808080" w:space="0" w:sz="4" w:val="single"/>
              <w:right w:color="80808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Donate Blood, Save Life</w:t>
            </w:r>
          </w:p>
        </w:tc>
        <w:tc>
          <w:tcPr>
            <w:tcBorders>
              <w:left w:color="808080" w:space="0" w:sz="4" w:val="single"/>
              <w:bottom w:color="80808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8"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Earn While You Learn</w:t>
      </w:r>
    </w:p>
    <w:p w:rsidR="00000000" w:rsidDel="00000000" w:rsidP="00000000" w:rsidRDefault="00000000" w:rsidRPr="00000000" w14:paraId="000000AA">
      <w:pPr>
        <w:spacing w:after="75" w:before="75"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Earn While You Learn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rtl w:val="0"/>
        </w:rPr>
        <w:t xml:space="preserve">flagship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scheme by Govt. of Haryana </w:t>
      </w:r>
      <w:r w:rsidDel="00000000" w:rsidR="00000000" w:rsidRPr="00000000">
        <w:rPr>
          <w:rFonts w:ascii="Times New Roman" w:cs="Times New Roman" w:eastAsia="Times New Roman" w:hAnsi="Times New Roman"/>
          <w:rtl w:val="0"/>
        </w:rPr>
        <w:t xml:space="preserve">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intended to benefit genuinely needy and meritorious students by engaging them in different departments/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laboratories. </w:t>
      </w:r>
      <w:r w:rsidDel="00000000" w:rsidR="00000000" w:rsidRPr="00000000">
        <w:rPr>
          <w:rFonts w:ascii="Times New Roman" w:cs="Times New Roman" w:eastAsia="Times New Roman" w:hAnsi="Times New Roman"/>
          <w:rtl w:val="0"/>
        </w:rPr>
        <w:t xml:space="preserve">The students of College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paid 100 rupees per hour </w:t>
      </w:r>
      <w:r w:rsidDel="00000000" w:rsidR="00000000" w:rsidRPr="00000000">
        <w:rPr>
          <w:rFonts w:ascii="Times New Roman" w:cs="Times New Roman" w:eastAsia="Times New Roman" w:hAnsi="Times New Roman"/>
          <w:rtl w:val="0"/>
        </w:rPr>
        <w:t xml:space="preserve"> In lieu of work done.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an initiative to promote dignity of labour and self-reliance in the students. The selection process is  transparent </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selected for the scheme on many factors including economic background and academic performance by a well constituted committee of senior members. </w:t>
      </w:r>
      <w:r w:rsidDel="00000000" w:rsidR="00000000" w:rsidRPr="00000000">
        <w:rPr>
          <w:rFonts w:ascii="Times New Roman" w:cs="Times New Roman" w:eastAsia="Times New Roman" w:hAnsi="Times New Roman"/>
          <w:rtl w:val="0"/>
        </w:rPr>
        <w:t xml:space="preserve">Presently,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Sidhanshu, Assistant Professor of  Economics  is the convener of the committee. In the year 2020-2021, total 17 students were benefited through a grant of Rs 50000/ under earn while you learn scheme.</w:t>
      </w:r>
      <w:r w:rsidDel="00000000" w:rsidR="00000000" w:rsidRPr="00000000">
        <w:rPr>
          <w:rtl w:val="0"/>
        </w:rPr>
      </w:r>
    </w:p>
    <w:p w:rsidR="00000000" w:rsidDel="00000000" w:rsidP="00000000" w:rsidRDefault="00000000" w:rsidRPr="00000000" w14:paraId="000000AB">
      <w:pPr>
        <w:spacing w:after="75" w:before="75"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Placement Cell:</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Placement Cell is a link between the </w:t>
      </w:r>
      <w:r w:rsidDel="00000000" w:rsidR="00000000" w:rsidRPr="00000000">
        <w:rPr>
          <w:rFonts w:ascii="Times New Roman" w:cs="Times New Roman" w:eastAsia="Times New Roman" w:hAnsi="Times New Roman"/>
          <w:rtl w:val="0"/>
        </w:rPr>
        <w:t xml:space="preserve">job seeker and industry. Similarly the Placement Cell of our college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operates with unwavering diligence, fostering a bridge between academia and industry helping numerous students in getting jobs.  Its meticulous planning and strategic initiatives ensure that our students embark on promising career journeys in their lives. The dynamic and resourceful approach of the cell not only secures placements but also empowers students with the skills and confidence for professional success, making it an invaluable asset to our college community. Our college received a grant for the upliftment of the students from the Department of Higher education, Haryana. The session was highly disturbed by the Corona epidemic both in education and </w:t>
      </w:r>
      <w:r w:rsidDel="00000000" w:rsidR="00000000" w:rsidRPr="00000000">
        <w:rPr>
          <w:rFonts w:ascii="Times New Roman" w:cs="Times New Roman" w:eastAsia="Times New Roman" w:hAnsi="Times New Roman"/>
          <w:rtl w:val="0"/>
        </w:rPr>
        <w:t xml:space="preserve">professional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of the students. However The placement cell could perform well in </w:t>
      </w:r>
      <w:r w:rsidDel="00000000" w:rsidR="00000000" w:rsidRPr="00000000">
        <w:rPr>
          <w:rFonts w:ascii="Times New Roman" w:cs="Times New Roman" w:eastAsia="Times New Roman" w:hAnsi="Times New Roman"/>
          <w:rtl w:val="0"/>
        </w:rPr>
        <w:t xml:space="preserve">organizing many job oriented activities for the students.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details presented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as follows: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5"/>
        <w:tblW w:w="90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410"/>
        <w:gridCol w:w="2490"/>
        <w:gridCol w:w="1905"/>
        <w:gridCol w:w="2475"/>
        <w:tblGridChange w:id="0">
          <w:tblGrid>
            <w:gridCol w:w="780"/>
            <w:gridCol w:w="1410"/>
            <w:gridCol w:w="2490"/>
            <w:gridCol w:w="1905"/>
            <w:gridCol w:w="2475"/>
          </w:tblGrid>
        </w:tblGridChange>
      </w:tblGrid>
      <w:tr>
        <w:trPr>
          <w:cantSplit w:val="1"/>
          <w:tblHeader w:val="1"/>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2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Sl.No</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9" w:right="8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8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Activities</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57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 Person</w:t>
            </w:r>
          </w:p>
        </w:tc>
      </w:tr>
      <w:tr>
        <w:trPr>
          <w:cantSplit w:val="1"/>
          <w:tblHeader w:val="1"/>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18/09/2020</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lecture through PPT</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option after graduation</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in-charge GC Kharkhara</w:t>
            </w:r>
          </w:p>
        </w:tc>
      </w:tr>
      <w:tr>
        <w:trPr>
          <w:cantSplit w:val="1"/>
          <w:tblHeader w:val="1"/>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21/10/2020</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Quiz</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Quiz</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in-charge GC Kharkhara</w:t>
            </w:r>
          </w:p>
        </w:tc>
      </w:tr>
      <w:tr>
        <w:trPr>
          <w:cantSplit w:val="1"/>
          <w:tblHeader w:val="1"/>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21/01/2021</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Extension Lecture</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communication skill and professional success</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Kaushal Kumari, Asst. Prof, Dept. of Commerce GC Sec. 9, Gurgaon</w:t>
            </w:r>
          </w:p>
        </w:tc>
      </w:tr>
      <w:tr>
        <w:trPr>
          <w:cantSplit w:val="1"/>
          <w:tblHeader w:val="1"/>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12/02/2021</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Fair </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drive at Govt. Polytechnic Manesar</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students visited Govt. Polytechnic Manesar for placement interview</w:t>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Passport Scheme: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Government of Haryana have recently introduced a</w:t>
      </w:r>
      <w:r w:rsidDel="00000000" w:rsidR="00000000" w:rsidRPr="00000000">
        <w:rPr>
          <w:rFonts w:ascii="Times New Roman" w:cs="Times New Roman" w:eastAsia="Times New Roman" w:hAnsi="Times New Roman"/>
          <w:rtl w:val="0"/>
        </w:rPr>
        <w:t xml:space="preserve">n ambitious scheme of granting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passports to their students across the state.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scheme comes as a gift from the Haryana government to students pursuing higher studies</w:t>
      </w:r>
      <w:r w:rsidDel="00000000" w:rsidR="00000000" w:rsidRPr="00000000">
        <w:rPr>
          <w:rFonts w:ascii="Times New Roman" w:cs="Times New Roman" w:eastAsia="Times New Roman" w:hAnsi="Times New Roman"/>
          <w:rtl w:val="0"/>
        </w:rPr>
        <w:t xml:space="preserve">  and need it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facilities, business purposes, or to meet their families. The object is to ease the process to obtain a passport and encourage students to pursue higher education.  </w:t>
      </w:r>
      <w:r w:rsidDel="00000000" w:rsidR="00000000" w:rsidRPr="00000000">
        <w:rPr>
          <w:rFonts w:ascii="Times New Roman" w:cs="Times New Roman" w:eastAsia="Times New Roman" w:hAnsi="Times New Roman"/>
          <w:rtl w:val="0"/>
        </w:rPr>
        <w:t xml:space="preserve">The College has worked tirelessly for the success of the scheme under the supervision of Dr. Mukesh Kumar with four faculty members. The process involves applying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registering on the online portal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www.passportindia.gov.in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with 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fee of Rs. 1500/- which is paid by the state government.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further followed by the appointment fixing by the students on the online portal and finally passport are issued to the students by the passport authority after the police verification and necessary document verification.  So </w:t>
      </w:r>
      <w:r w:rsidDel="00000000" w:rsidR="00000000" w:rsidRPr="00000000">
        <w:rPr>
          <w:rFonts w:ascii="Times New Roman" w:cs="Times New Roman" w:eastAsia="Times New Roman" w:hAnsi="Times New Roman"/>
          <w:rtl w:val="0"/>
        </w:rPr>
        <w:t xml:space="preserve">far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passports were issued to the students of our </w:t>
      </w:r>
      <w:r w:rsidDel="00000000" w:rsidR="00000000" w:rsidRPr="00000000">
        <w:rPr>
          <w:rFonts w:ascii="Times New Roman" w:cs="Times New Roman" w:eastAsia="Times New Roman" w:hAnsi="Times New Roman"/>
          <w:rtl w:val="0"/>
        </w:rPr>
        <w:t xml:space="preserve">college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studying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w:t>
      </w:r>
      <w:r w:rsidDel="00000000" w:rsidR="00000000" w:rsidRPr="00000000">
        <w:rPr>
          <w:rFonts w:ascii="Times New Roman" w:cs="Times New Roman" w:eastAsia="Times New Roman" w:hAnsi="Times New Roman"/>
          <w:rtl w:val="0"/>
        </w:rPr>
        <w:t xml:space="preserve">Undergraduate program during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year 2020-21. The details  benef</w:t>
      </w:r>
      <w:r w:rsidDel="00000000" w:rsidR="00000000" w:rsidRPr="00000000">
        <w:rPr>
          <w:rFonts w:ascii="Times New Roman" w:cs="Times New Roman" w:eastAsia="Times New Roman" w:hAnsi="Times New Roman"/>
          <w:rtl w:val="0"/>
        </w:rPr>
        <w:t xml:space="preserve">iciaries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as follows:-</w:t>
      </w:r>
      <w:r w:rsidDel="00000000" w:rsidR="00000000" w:rsidRPr="00000000">
        <w:rPr>
          <w:rtl w:val="0"/>
        </w:rPr>
      </w:r>
    </w:p>
    <w:tbl>
      <w:tblPr>
        <w:tblStyle w:val="Table6"/>
        <w:tblW w:w="90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1230"/>
        <w:gridCol w:w="1815"/>
        <w:gridCol w:w="2265"/>
        <w:gridCol w:w="1665"/>
        <w:gridCol w:w="1485"/>
        <w:tblGridChange w:id="0">
          <w:tblGrid>
            <w:gridCol w:w="570"/>
            <w:gridCol w:w="1230"/>
            <w:gridCol w:w="1815"/>
            <w:gridCol w:w="2265"/>
            <w:gridCol w:w="1665"/>
            <w:gridCol w:w="1485"/>
          </w:tblGrid>
        </w:tblGridChange>
      </w:tblGrid>
      <w:tr>
        <w:trPr>
          <w:cantSplit w:val="1"/>
          <w:tblHeader w:val="1"/>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Year</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fund provided under the scheme</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distributed to Govt. College Kharkhara</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no. of students beneficiaries.</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Passport made during year</w:t>
            </w:r>
          </w:p>
        </w:tc>
      </w:tr>
      <w:tr>
        <w:trPr>
          <w:cantSplit w:val="1"/>
          <w:tblHeader w:val="1"/>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64237500</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456000</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Tour: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Our cOllege regularly undertakes tours and travel activities to enrich students experiential learning .However,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educational  tour activities could be planned during  2020-21  due to  Covid 19 epidemic as per Government’s Corona management  protocols.</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 Subject Society: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Promotion of Rajbhasha and Indic culture have always been in the mainstream of the college and Hindi Subject Society truly brings this essence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hrough engaging events and scholarly discussions. </w:t>
      </w:r>
      <w:r w:rsidDel="00000000" w:rsidR="00000000" w:rsidRPr="00000000">
        <w:rPr>
          <w:rFonts w:ascii="Times New Roman" w:cs="Times New Roman" w:eastAsia="Times New Roman" w:hAnsi="Times New Roman"/>
          <w:rtl w:val="0"/>
        </w:rPr>
        <w:t xml:space="preserve">Our students and faculty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embody the spirit of linguistic enthusiasm, creating an inclusive space where the tapestry of Hindi language and culture unfolds with vivid expression. To promote our Matribhasha various programs were organised during the session. The details are as follows:-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8999.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6"/>
        <w:gridCol w:w="3114"/>
        <w:gridCol w:w="1199"/>
        <w:gridCol w:w="2040"/>
        <w:gridCol w:w="1560"/>
        <w:tblGridChange w:id="0">
          <w:tblGrid>
            <w:gridCol w:w="1086"/>
            <w:gridCol w:w="3114"/>
            <w:gridCol w:w="1199"/>
            <w:gridCol w:w="2040"/>
            <w:gridCol w:w="1560"/>
          </w:tblGrid>
        </w:tblGridChange>
      </w:tblGrid>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No.of Participants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Hindi Diwas Celebration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14.09.2020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Quiz</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27.10.2020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w:t>
            </w:r>
          </w:p>
        </w:tc>
        <w:tc>
          <w:tcPr>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Essay writing Competition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18.11.2020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w:t>
            </w:r>
          </w:p>
        </w:tc>
      </w:tr>
      <w:tr>
        <w:trPr>
          <w:cantSplit w:val="1"/>
          <w:trHeight w:val="611" w:hRule="atLeast"/>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Mother Tongue Diwas Celebration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20.02.2021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GC Kharkhara</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72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Social Sciences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Social Sciences department, a beacon of intellectual curiosity, has thrived as a nurturing hub for inquisitive and creative  minds. Through insightful lectures and interactive dialogues, our faculty imparts knowledge with unparalleled passion, fostering critical thinking and a profound understanding of societal problems and complexities. The College </w:t>
      </w:r>
      <w:r w:rsidDel="00000000" w:rsidR="00000000" w:rsidRPr="00000000">
        <w:rPr>
          <w:rFonts w:ascii="Times New Roman" w:cs="Times New Roman" w:eastAsia="Times New Roman" w:hAnsi="Times New Roman"/>
          <w:rtl w:val="0"/>
        </w:rPr>
        <w:t xml:space="preserve">conducts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varied programs in social sciences that came to halt due </w:t>
      </w:r>
      <w:r w:rsidDel="00000000" w:rsidR="00000000" w:rsidRPr="00000000">
        <w:rPr>
          <w:rFonts w:ascii="Times New Roman" w:cs="Times New Roman" w:eastAsia="Times New Roman" w:hAnsi="Times New Roman"/>
          <w:rtl w:val="0"/>
        </w:rPr>
        <w:t xml:space="preserve">to the Corona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Pandemic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details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program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uring the session 2020-21  </w:t>
      </w:r>
      <w:r w:rsidDel="00000000" w:rsidR="00000000" w:rsidRPr="00000000">
        <w:rPr>
          <w:rFonts w:ascii="Times New Roman" w:cs="Times New Roman" w:eastAsia="Times New Roman" w:hAnsi="Times New Roman"/>
          <w:rtl w:val="0"/>
        </w:rPr>
        <w:t xml:space="preserve">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below:</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 Level Multi-disciplinary Online Quiz was conducted in Social Science in the session 2020-21 under Vividh Scheme on 28 June 2021 in which 101students participated.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7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Department of Science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Science Department, a </w:t>
      </w:r>
      <w:r w:rsidDel="00000000" w:rsidR="00000000" w:rsidRPr="00000000">
        <w:rPr>
          <w:rFonts w:ascii="Times New Roman" w:cs="Times New Roman" w:eastAsia="Times New Roman" w:hAnsi="Times New Roman"/>
          <w:rtl w:val="0"/>
        </w:rPr>
        <w:t xml:space="preserve">place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inquiry and innovation, having dedicated faculty and state-of-the-art laboratories,  cultivates a culture of scientific exploration, where students delve into the marvels of the natural world of science. All the academic and extracurricular  activities have been almost kept in suspended mode due to the Corona epidemic during 2020-21. However, the Deptt of Science could perform well amidst restrictions</w:t>
      </w:r>
      <w:r w:rsidDel="00000000" w:rsidR="00000000" w:rsidRPr="00000000">
        <w:rPr>
          <w:rFonts w:ascii="Times New Roman" w:cs="Times New Roman" w:eastAsia="Times New Roman" w:hAnsi="Times New Roman"/>
          <w:rtl w:val="0"/>
        </w:rPr>
        <w:t xml:space="preserve">, the details is presented below-</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75"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Deptt. of Chemistry organised an   Intra- college Science Exhibition on 27 Jan 2021 in which 18 students of the Science  department participated. </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activities conducted by Science Department are as below:-</w:t>
      </w:r>
    </w:p>
    <w:tbl>
      <w:tblPr>
        <w:tblStyle w:val="Table8"/>
        <w:tblW w:w="900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2025"/>
        <w:gridCol w:w="1275"/>
        <w:gridCol w:w="1080"/>
        <w:gridCol w:w="1470"/>
        <w:gridCol w:w="1365"/>
        <w:gridCol w:w="1245"/>
        <w:tblGridChange w:id="0">
          <w:tblGrid>
            <w:gridCol w:w="540"/>
            <w:gridCol w:w="2025"/>
            <w:gridCol w:w="1275"/>
            <w:gridCol w:w="1080"/>
            <w:gridCol w:w="1470"/>
            <w:gridCol w:w="1365"/>
            <w:gridCol w:w="1245"/>
          </w:tblGrid>
        </w:tblGridChange>
      </w:tblGrid>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Sl. No.</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activity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Organising cell/deptt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Scheme/ Theme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of Participants</w:t>
            </w:r>
          </w:p>
        </w:tc>
      </w:tr>
      <w:tr>
        <w:trPr>
          <w:cantSplit w:val="1"/>
          <w:tblHeader w:val="1"/>
        </w:trPr>
        <w:tc>
          <w:tcPr>
            <w:tcBorders>
              <w:top w:color="000000" w:space="0" w:sz="6" w:val="single"/>
              <w:left w:color="000000" w:space="0" w:sz="6" w:val="single"/>
              <w:bottom w:color="000000" w:space="0" w:sz="6" w:val="single"/>
              <w:right w:color="000000" w:space="0" w:sz="6" w:val="single"/>
            </w:tcBorders>
            <w:shd w:fill="e6eed5" w:val="clear"/>
            <w:tcMar>
              <w:top w:w="0.0" w:type="dxa"/>
              <w:left w:w="40.0" w:type="dxa"/>
              <w:bottom w:w="0.0" w:type="dxa"/>
              <w:right w:w="4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Celebration of Independence Day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8/15/2020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Competition on “Abdul Kalam Quotes For Students On Education And Success”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World Student Day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10/15/2020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r>
      <w:tr>
        <w:trPr>
          <w:cantSplit w:val="1"/>
          <w:tblHeader w:val="1"/>
        </w:trPr>
        <w:tc>
          <w:tcPr>
            <w:tcBorders>
              <w:top w:color="000000" w:space="0" w:sz="6" w:val="single"/>
              <w:left w:color="000000" w:space="0" w:sz="6" w:val="single"/>
              <w:bottom w:color="000000" w:space="0" w:sz="6" w:val="single"/>
              <w:right w:color="000000" w:space="0" w:sz="6" w:val="single"/>
            </w:tcBorders>
            <w:shd w:fill="e6eed5" w:val="clear"/>
            <w:tcMar>
              <w:top w:w="0.0" w:type="dxa"/>
              <w:left w:w="40.0" w:type="dxa"/>
              <w:bottom w:w="0.0" w:type="dxa"/>
              <w:right w:w="4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Inter-Class Science Essay Writing Competition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11/24/2020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quiz</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Energy Conservation Day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14.12.2020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w:t>
            </w:r>
          </w:p>
        </w:tc>
      </w:tr>
      <w:tr>
        <w:trPr>
          <w:cantSplit w:val="1"/>
          <w:tblHeader w:val="1"/>
        </w:trPr>
        <w:tc>
          <w:tcPr>
            <w:tcBorders>
              <w:top w:color="000000" w:space="0" w:sz="6" w:val="single"/>
              <w:left w:color="000000" w:space="0" w:sz="6" w:val="single"/>
              <w:bottom w:color="000000" w:space="0" w:sz="6" w:val="single"/>
              <w:right w:color="000000" w:space="0" w:sz="6" w:val="single"/>
            </w:tcBorders>
            <w:shd w:fill="e6eed5" w:val="clear"/>
            <w:tcMar>
              <w:top w:w="0.0" w:type="dxa"/>
              <w:left w:w="40.0" w:type="dxa"/>
              <w:bottom w:w="0.0" w:type="dxa"/>
              <w:right w:w="40.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efefe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 Quiz</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 the scientific instruments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1/27/2021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QUIZ ON C V RAMAN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 Day celebration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2/28/2021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w:t>
            </w:r>
          </w:p>
        </w:tc>
      </w:tr>
      <w:tr>
        <w:trPr>
          <w:cantSplit w:val="1"/>
          <w:tblHeader w:val="1"/>
        </w:trPr>
        <w:tc>
          <w:tcPr>
            <w:tcBorders>
              <w:top w:color="000000" w:space="0" w:sz="6" w:val="single"/>
              <w:left w:color="000000" w:space="0" w:sz="6" w:val="single"/>
              <w:bottom w:color="000000" w:space="0" w:sz="6" w:val="single"/>
              <w:right w:color="000000" w:space="0" w:sz="6" w:val="single"/>
            </w:tcBorders>
            <w:shd w:fill="e6eed5" w:val="clear"/>
            <w:tcMar>
              <w:top w:w="0.0" w:type="dxa"/>
              <w:left w:w="40.0" w:type="dxa"/>
              <w:bottom w:w="0.0" w:type="dxa"/>
              <w:right w:w="40.0"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 Essay Writing Competition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World Health Day “Role of Physics in Health”</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4/12/2021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Power-Point Presentation making competition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Technology Day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0" w:right="-90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11.05.2021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shd w:fill="e6eed5" w:val="clear"/>
            <w:tcMar>
              <w:top w:w="0.0" w:type="dxa"/>
              <w:left w:w="40.0" w:type="dxa"/>
              <w:bottom w:w="0.0" w:type="dxa"/>
              <w:right w:w="40.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Virtual Yoga Day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Physics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Yoga Day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2020-21</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0" w:right="-90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21.06.2021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27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75" w:before="75" w:line="360" w:lineRule="auto"/>
        <w:ind w:left="72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Personal Achievements :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Development of the faculty not only adds to the knowledge of the teacher but also benefits learners. Almost all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members of this college performed </w:t>
      </w:r>
      <w:r w:rsidDel="00000000" w:rsidR="00000000" w:rsidRPr="00000000">
        <w:rPr>
          <w:rFonts w:ascii="Times New Roman" w:cs="Times New Roman" w:eastAsia="Times New Roman" w:hAnsi="Times New Roman"/>
          <w:rtl w:val="0"/>
        </w:rPr>
        <w:t xml:space="preserve">excellently during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Corona Epidemic in developing their professional and academic skills by taking part in various faculty development programs as well as contributing in research. The details of Faculty development programs  and short training programs as undertaken by various faculty members is presented as below:-</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9"/>
        <w:tblW w:w="910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1275"/>
        <w:gridCol w:w="2490"/>
        <w:gridCol w:w="1770"/>
        <w:gridCol w:w="1065"/>
        <w:gridCol w:w="1080"/>
        <w:gridCol w:w="960"/>
        <w:tblGridChange w:id="0">
          <w:tblGrid>
            <w:gridCol w:w="465"/>
            <w:gridCol w:w="1275"/>
            <w:gridCol w:w="2490"/>
            <w:gridCol w:w="1770"/>
            <w:gridCol w:w="1065"/>
            <w:gridCol w:w="1080"/>
            <w:gridCol w:w="960"/>
          </w:tblGrid>
        </w:tblGridChange>
      </w:tblGrid>
      <w:tr>
        <w:trPr>
          <w:cantSplit w:val="1"/>
          <w:tblHeader w:val="1"/>
        </w:trPr>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Teacher</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of the Program</w:t>
            </w:r>
          </w:p>
        </w:tc>
        <w:tc>
          <w:tcPr>
            <w:vMerge w:val="restart"/>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Organised By</w:t>
            </w:r>
          </w:p>
        </w:tc>
        <w:tc>
          <w:tcPr>
            <w:gridSpan w:val="2"/>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 (From-to)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Sidhanshu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days training program on Right to Information Act 2005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Mukesh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(2Day FDP)“E-Content Development” Under UGC  Scheme-Paramarsh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College,Ambala Cantt.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Mukesh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Refresher Course(UGC Sponsored online-2 Weeks)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 HRDC, Guru Nanak Dev University, Amritsar (PUNJAB)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10/22/2020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Mukesh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 “Learner Centric Content Design Tools”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College,Ambala Cantt.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Hari Parkash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week workshop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UGC-HRDC Centre B.P.S Mahila Vishwavidyalaya Khanpur kalan (Sonipat)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Hari Parkash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Refresher Course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UGC-HRDC Centre B.P.S Mahila Vishwavidyalaya Khanpur kalan (Sonipat)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10/26/2020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Ram Niwas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Refresher Course in Commerce and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UGC-HRDC, Gujarat University, Ahmedabad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Sushila Lamba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E-Resource Development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Sushila Lamba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days FDP on E-Content Creation for Moocs &amp; Moodle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I.E.T.D.R.R.M.L. Avadh University, Ayodhya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Ekta Rani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(FDP) FACULTY DEVELOPMENT PROGRAMME (Quality Research in</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Education;</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Ethics and Institutional</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R.K.S.D.COLLEGE, KAITHAL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7/27/2020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7/28/2020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Ekta Rani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DEVELOPMENT PROGRAMME (Internal Quality</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Assurance Cell)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National College, Sirsa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8/22/2020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rHeight w:val="3650" w:hRule="atLeast"/>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Ekta Rani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Refresher Course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UGC-HUMAN RESOURCE DEVELOPMENT CENTRE,Bhagat Phool Singh Mahila Vishwavidyalaya Khanpur Kalan Sonipat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10/26/2020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b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013.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450"/>
        <w:gridCol w:w="2071"/>
        <w:gridCol w:w="1674"/>
        <w:gridCol w:w="1114"/>
        <w:gridCol w:w="1103"/>
        <w:gridCol w:w="1076"/>
        <w:tblGridChange w:id="0">
          <w:tblGrid>
            <w:gridCol w:w="525"/>
            <w:gridCol w:w="1450"/>
            <w:gridCol w:w="2071"/>
            <w:gridCol w:w="1674"/>
            <w:gridCol w:w="1114"/>
            <w:gridCol w:w="1103"/>
            <w:gridCol w:w="1076"/>
          </w:tblGrid>
        </w:tblGridChange>
      </w:tblGrid>
      <w:tr>
        <w:trPr>
          <w:cantSplit w:val="1"/>
          <w:trHeight w:val="3098" w:hRule="atLeast"/>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Satyender Singh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days online FDP on “E-content development”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in collaboration with Directorate of Higher Education,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Satyender Singh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days online FDP on “Quality Research in Higher education: Ethics and Institutional support”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R.K.S.D (P.G) college Kaithal,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7/27/2020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7/28/2020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Satyender Singh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week online FDP on “Mathematical modeling &amp; Numerical Techniques 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mathematics, Kakatiya institute of Technology and science, Warangal (Telangana).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7/27/2020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Satyender Singh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Week Online International FDP on “Recent Advances in Mathematics and Statistics”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mathematics, Institute of science and Centre for Learning &amp; sustainability GITAM university Andhra Pradesh.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Satyender Singh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Weeks Refresher Course in “Mathematics”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Learning Centre, Ramanujan College University of Delhi under the aegis of Ministry of Education (PMMMNMTT) of MHRD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3/30/2021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Sushil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E-Resource Development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Manu Kumar Bhandoria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E-Resource Development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Deepak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Two week Interdisciplinary RefresherCourse on Research Methodology and Data Analysis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and Learning Center, Ramanujan College, University of Delhi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17-05-2021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31-05-2021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Shiwani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days online FDP on “E-content development”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in collaboration with Directorate of Higher Education,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Shiwani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2-Week Faculty Development Programme on "MANAGING ONLINE CLASSES AND CO-CREATING MOOCS 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Learning Centre, Ramanujan College University of Delhi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7/25/2020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Shiwani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2-Week Faculty Development Programme on "RESEARCH METHODOLOGY"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Learning Centre, Ramanujan College University of Delhi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Shiwani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Day Online National Level Workshop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in collaboration with Directorate of Higher Education,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2/19/2021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2/19/2021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Shiwani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Day Online National Workshop on the topic RESEARCH METHODOLOGY &amp; DATA ANALYSIS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National College, Sirsa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Shiwani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Days Online Workshop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IDC, Chandigarh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b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16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1785"/>
        <w:gridCol w:w="1740"/>
        <w:gridCol w:w="1620"/>
        <w:gridCol w:w="1170"/>
        <w:gridCol w:w="1035"/>
        <w:gridCol w:w="1215"/>
        <w:tblGridChange w:id="0">
          <w:tblGrid>
            <w:gridCol w:w="600"/>
            <w:gridCol w:w="1785"/>
            <w:gridCol w:w="1740"/>
            <w:gridCol w:w="1620"/>
            <w:gridCol w:w="1170"/>
            <w:gridCol w:w="1035"/>
            <w:gridCol w:w="1215"/>
          </w:tblGrid>
        </w:tblGridChange>
      </w:tblGrid>
      <w:tr>
        <w:trPr>
          <w:cantSplit w:val="1"/>
          <w:trHeight w:val="2775" w:hRule="atLeast"/>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Jyoti Gupta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Orientation Program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PMMMNMTT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Jyoti Gupta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Content Development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Jyoti Gupta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ICT, Enabled Teaching Learning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PMMMNMTT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9/13/2020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Jyoti Gupta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Methodology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PMMMNMTT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Jyoti Gupta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Pedagogical Techniques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PMMMNMTT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Pradeep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E-Resource Development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Pradeep Kumar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Day Online National Workshop on "Self Study Report (SSR) Preparation for NAAC Criteria 1 and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College Chhachhrauli, Yamuna Nagar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Kavita Yadav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E-Resource Development (FDP)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Sanatan Dharma College, Ambala Cantt.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Meenakshi Chaudhary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Development Program on “E-Content Development Under “PARAMARSH” UGC Scheme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D college, Ambala Cantt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Meenakshi Chaudhary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day workshop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NAAC &amp; SLQAC, Haryana.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2020-21</w:t>
            </w:r>
            <w:r w:rsidDel="00000000" w:rsidR="00000000" w:rsidRPr="00000000">
              <w:rPr>
                <w:rtl w:val="0"/>
              </w:rPr>
            </w:r>
          </w:p>
        </w:tc>
      </w:tr>
    </w:tbl>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19.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Pride of the College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Every academic institution of excellence has their own moments of pride and glory. 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list of  pride of honour is highly encouraging and </w:t>
      </w:r>
      <w:r w:rsidDel="00000000" w:rsidR="00000000" w:rsidRPr="00000000">
        <w:rPr>
          <w:rFonts w:ascii="Times New Roman" w:cs="Times New Roman" w:eastAsia="Times New Roman" w:hAnsi="Times New Roman"/>
          <w:rtl w:val="0"/>
        </w:rPr>
        <w:t xml:space="preserve">worth emulating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students  of this college enthusiastically  participated in many cultural, sports activities and </w:t>
      </w:r>
      <w:r w:rsidDel="00000000" w:rsidR="00000000" w:rsidRPr="00000000">
        <w:rPr>
          <w:rFonts w:ascii="Times New Roman" w:cs="Times New Roman" w:eastAsia="Times New Roman" w:hAnsi="Times New Roman"/>
          <w:rtl w:val="0"/>
        </w:rPr>
        <w:t xml:space="preserve">secured positions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tough times of Corona epidemic</w:t>
      </w:r>
      <w:r w:rsidDel="00000000" w:rsidR="00000000" w:rsidRPr="00000000">
        <w:rPr>
          <w:rFonts w:ascii="Times New Roman" w:cs="Times New Roman" w:eastAsia="Times New Roman" w:hAnsi="Times New Roman"/>
          <w:rtl w:val="0"/>
        </w:rPr>
        <w:t xml:space="preserve"> amidst various sanctions. The detail is as below:</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 Level Multi-disciplinary Online Quiz was conducted in Social Science in the session 2020-21 three students of our College got positions, namely{ </w:t>
      </w:r>
    </w:p>
    <w:p w:rsidR="00000000" w:rsidDel="00000000" w:rsidP="00000000" w:rsidRDefault="00000000" w:rsidRPr="00000000" w14:paraId="000002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Harshita of B.com Ist year got First Place.</w:t>
      </w:r>
    </w:p>
    <w:p w:rsidR="00000000" w:rsidDel="00000000" w:rsidP="00000000" w:rsidRDefault="00000000" w:rsidRPr="00000000" w14:paraId="0000026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Sohan Singh Rawat &amp; Priya of BA 3rd Year got third position in above Competition;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many other students also brought honours  and laurels for this college epitomising commitment and success. The list of honour  is as follows:</w:t>
      </w:r>
      <w:r w:rsidDel="00000000" w:rsidR="00000000" w:rsidRPr="00000000">
        <w:rPr>
          <w:rtl w:val="0"/>
        </w:rPr>
      </w:r>
    </w:p>
    <w:tbl>
      <w:tblPr>
        <w:tblStyle w:val="Table12"/>
        <w:tblW w:w="922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1950"/>
        <w:gridCol w:w="1920"/>
        <w:gridCol w:w="2205"/>
        <w:gridCol w:w="1065"/>
        <w:gridCol w:w="1515"/>
        <w:tblGridChange w:id="0">
          <w:tblGrid>
            <w:gridCol w:w="570"/>
            <w:gridCol w:w="1950"/>
            <w:gridCol w:w="1920"/>
            <w:gridCol w:w="2205"/>
            <w:gridCol w:w="1065"/>
            <w:gridCol w:w="1515"/>
          </w:tblGrid>
        </w:tblGridChange>
      </w:tblGrid>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 No</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Award/Medal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University/State/National/International Level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Students</w:t>
            </w:r>
            <w:r w:rsidDel="00000000" w:rsidR="00000000" w:rsidRPr="00000000">
              <w:rPr>
                <w:rtl w:val="0"/>
              </w:rPr>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Painting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Level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Rattan Priya</w:t>
            </w:r>
            <w:r w:rsidDel="00000000" w:rsidR="00000000" w:rsidRPr="00000000">
              <w:rPr>
                <w:rtl w:val="0"/>
              </w:rPr>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Rangoli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Level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Manish</w:t>
            </w:r>
            <w:r w:rsidDel="00000000" w:rsidR="00000000" w:rsidRPr="00000000">
              <w:rPr>
                <w:rtl w:val="0"/>
              </w:rPr>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Mehandi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Level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Manish</w:t>
            </w:r>
            <w:r w:rsidDel="00000000" w:rsidR="00000000" w:rsidRPr="00000000">
              <w:rPr>
                <w:rtl w:val="0"/>
              </w:rPr>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Essay</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 College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Sohan singh Rawat</w:t>
            </w:r>
            <w:r w:rsidDel="00000000" w:rsidR="00000000" w:rsidRPr="00000000">
              <w:rPr>
                <w:rtl w:val="0"/>
              </w:rPr>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Painting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 College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Rattan priya</w:t>
            </w:r>
            <w:r w:rsidDel="00000000" w:rsidR="00000000" w:rsidRPr="00000000">
              <w:rPr>
                <w:rtl w:val="0"/>
              </w:rPr>
            </w:r>
          </w:p>
        </w:tc>
      </w:tr>
      <w:tr>
        <w:trPr>
          <w:cantSplit w:val="1"/>
          <w:tblHeader w:val="1"/>
        </w:trPr>
        <w:tc>
          <w:tcPr>
            <w:shd w:fill="auto" w:val="clear"/>
            <w:tcMar>
              <w:top w:w="100.0" w:type="dxa"/>
              <w:left w:w="100.0" w:type="dxa"/>
              <w:bottom w:w="100.0" w:type="dxa"/>
              <w:right w:w="100.0" w:type="dxa"/>
            </w:tcM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Speech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 College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Hitesh</w:t>
            </w:r>
            <w:r w:rsidDel="00000000" w:rsidR="00000000" w:rsidRPr="00000000">
              <w:rPr>
                <w:rtl w:val="0"/>
              </w:rPr>
            </w:r>
          </w:p>
        </w:tc>
      </w:tr>
    </w:tbl>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sum up it can be noticed that our college not only performed excellently in academics but also in extracurricular and cultural activities </w:t>
      </w:r>
      <w:r w:rsidDel="00000000" w:rsidR="00000000" w:rsidRPr="00000000">
        <w:rPr>
          <w:rFonts w:ascii="Times New Roman" w:cs="Times New Roman" w:eastAsia="Times New Roman" w:hAnsi="Times New Roman"/>
          <w:rtl w:val="0"/>
        </w:rPr>
        <w:t xml:space="preserve">that showcased our dedication and commitment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College </w:t>
      </w:r>
      <w:r w:rsidDel="00000000" w:rsidR="00000000" w:rsidRPr="00000000">
        <w:rPr>
          <w:rFonts w:ascii="Times New Roman" w:cs="Times New Roman" w:eastAsia="Times New Roman" w:hAnsi="Times New Roman"/>
          <w:rtl w:val="0"/>
        </w:rPr>
        <w:t xml:space="preserve">displayed academic firmness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excellence on all the fronts. The hard work and professionalism of the Principal, faculty members and staff has been unparalleled and phenomenal throughout the year. All have been </w:t>
      </w:r>
      <w:r w:rsidDel="00000000" w:rsidR="00000000" w:rsidRPr="00000000">
        <w:rPr>
          <w:rFonts w:ascii="Times New Roman" w:cs="Times New Roman" w:eastAsia="Times New Roman" w:hAnsi="Times New Roman"/>
          <w:rtl w:val="0"/>
        </w:rPr>
        <w:t xml:space="preserve">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inspiration, motivation and hard work.</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only this but also our students have been our real strength and motivation behind the dedication and hard work for the progress of the institute. They performed excellent well in the whole gamut of activities adding countless feathers in college‘s pride &amp; honour. The only obstacle in these monumental performances was the onset of the covid-19 epidemic which caused great suffering to humanity, thus  our college too had to remain in a restricted zone. So many outdoor and inhouse activities could not be undertaken due to Corona management protocols otherwise our college would have scaled more height and would have shown more progress and presence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our College would work in more innovative ways in coming times and would pave the way for more students’ academic excellence, and their participation in all the sphere of college life and would truly mould them into more dynamic and confident personalities in coming future and will fulfill the essence of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Baloo" w:cs="Baloo" w:eastAsia="Baloo" w:hAnsi="Baloo"/>
          <w:b w:val="1"/>
          <w:color w:val="282829"/>
          <w:sz w:val="20"/>
          <w:szCs w:val="20"/>
          <w:highlight w:val="white"/>
          <w:rtl w:val="0"/>
        </w:rPr>
        <w:t xml:space="preserve">शिक्षार्थ आइए सेवार्थ जाइए” </w:t>
      </w:r>
      <w:r w:rsidDel="00000000" w:rsidR="00000000" w:rsidRPr="00000000">
        <w:rPr>
          <w:rFonts w:ascii="Times New Roman" w:cs="Times New Roman" w:eastAsia="Times New Roman" w:hAnsi="Times New Roman"/>
          <w:color w:val="282829"/>
          <w:highlight w:val="white"/>
          <w:rtl w:val="0"/>
        </w:rPr>
        <w:t xml:space="preserve">in its true spirit</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 w:name="Balo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Play" w:cs="Play" w:eastAsia="Play" w:hAnsi="Play"/>
      <w:b w:val="0"/>
      <w:i w:val="0"/>
      <w:smallCaps w:val="0"/>
      <w:strike w:val="0"/>
      <w:color w:val="0f4761"/>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40" w:lineRule="auto"/>
      <w:ind w:left="0" w:right="0" w:firstLine="0"/>
      <w:jc w:val="left"/>
    </w:pPr>
    <w:rPr>
      <w:rFonts w:ascii="Play" w:cs="Play" w:eastAsia="Play" w:hAnsi="Play"/>
      <w:b w:val="0"/>
      <w:i w:val="0"/>
      <w:smallCaps w:val="0"/>
      <w:strike w:val="0"/>
      <w:color w:val="0f4761"/>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40" w:lineRule="auto"/>
      <w:ind w:left="0" w:right="0" w:firstLine="0"/>
      <w:jc w:val="left"/>
    </w:pPr>
    <w:rPr>
      <w:rFonts w:ascii="Aptos" w:cs="Aptos" w:eastAsia="Aptos" w:hAnsi="Aptos"/>
      <w:b w:val="0"/>
      <w:i w:val="0"/>
      <w:smallCaps w:val="0"/>
      <w:strike w:val="0"/>
      <w:color w:val="0f4761"/>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pPr>
    <w:rPr>
      <w:rFonts w:ascii="Aptos" w:cs="Aptos" w:eastAsia="Aptos" w:hAnsi="Aptos"/>
      <w:b w:val="0"/>
      <w:i w:val="1"/>
      <w:smallCaps w:val="0"/>
      <w:strike w:val="0"/>
      <w:color w:val="0f4761"/>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pPr>
    <w:rPr>
      <w:rFonts w:ascii="Aptos" w:cs="Aptos" w:eastAsia="Aptos" w:hAnsi="Aptos"/>
      <w:b w:val="0"/>
      <w:i w:val="0"/>
      <w:smallCaps w:val="0"/>
      <w:strike w:val="0"/>
      <w:color w:val="0f4761"/>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Aptos" w:cs="Aptos" w:eastAsia="Aptos" w:hAnsi="Aptos"/>
      <w:b w:val="0"/>
      <w:i w:val="1"/>
      <w:smallCaps w:val="0"/>
      <w:strike w:val="0"/>
      <w:color w:val="595959"/>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pPr>
    <w:rPr>
      <w:rFonts w:ascii="Play" w:cs="Play" w:eastAsia="Play" w:hAnsi="Play"/>
      <w:b w:val="0"/>
      <w:i w:val="0"/>
      <w:smallCaps w:val="0"/>
      <w:strike w:val="0"/>
      <w:color w:val="000000"/>
      <w:sz w:val="56"/>
      <w:szCs w:val="56"/>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gckharkhara.ac.in" TargetMode="External"/><Relationship Id="rId7" Type="http://schemas.openxmlformats.org/officeDocument/2006/relationships/hyperlink" Target="http://www.passportindia.gov.i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